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-219851</wp:posOffset>
                </wp:positionV>
                <wp:extent cx="7168444" cy="10284178"/>
                <wp:effectExtent l="19050" t="19050" r="1397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8444" cy="102841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7E358" id="Прямоугольник 2" o:spid="_x0000_s1026" style="position:absolute;margin-left:567.75pt;margin-top:-17.3pt;width:564.45pt;height:80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" filled="f" strokecolor="black [3213]" strokeweight="2.25pt"/>
            </w:pict>
          </mc:Fallback>
        </mc:AlternateContent>
      </w:r>
      <w:r w:rsidRPr="0079192E">
        <w:rPr>
          <w:rFonts w:ascii="Times New Roman" w:hAnsi="Times New Roman" w:cs="Times New Roman"/>
          <w:sz w:val="24"/>
          <w:szCs w:val="24"/>
        </w:rPr>
        <w:t>Форма Ф-54</w:t>
      </w: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92E">
        <w:rPr>
          <w:rFonts w:ascii="Times New Roman" w:hAnsi="Times New Roman" w:cs="Times New Roman"/>
          <w:sz w:val="24"/>
          <w:szCs w:val="24"/>
        </w:rPr>
        <w:t xml:space="preserve">Подрядная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47C48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2CA6" w:rsidRPr="00D62CA6" w:rsidRDefault="00D62CA6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  <w14:textOutline w14:w="254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47C48" w:rsidRPr="0079192E" w:rsidRDefault="00247C48" w:rsidP="00247C4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92E">
        <w:rPr>
          <w:rFonts w:ascii="Times New Roman" w:hAnsi="Times New Roman" w:cs="Times New Roman"/>
          <w:sz w:val="24"/>
          <w:szCs w:val="24"/>
        </w:rPr>
        <w:t xml:space="preserve">Строительство (реконструкция) 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(наименование и месторасположение,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            км, ПК)</w:t>
      </w:r>
    </w:p>
    <w:p w:rsidR="00247C48" w:rsidRPr="0079192E" w:rsidRDefault="00247C48" w:rsidP="00247C48">
      <w:pPr>
        <w:pStyle w:val="HTML"/>
      </w:pPr>
      <w:r w:rsidRPr="0079192E">
        <w:t xml:space="preserve"> </w:t>
      </w: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Default="00247C48" w:rsidP="00247C48">
      <w:pPr>
        <w:pStyle w:val="HTML"/>
      </w:pPr>
    </w:p>
    <w:p w:rsidR="00247C48" w:rsidRPr="0079192E" w:rsidRDefault="00247C48" w:rsidP="00247C48">
      <w:pPr>
        <w:pStyle w:val="HTML"/>
      </w:pPr>
    </w:p>
    <w:p w:rsidR="00247C48" w:rsidRPr="0079192E" w:rsidRDefault="00247C48" w:rsidP="00247C4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C48" w:rsidRPr="00247C48" w:rsidRDefault="00247C48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247C48">
        <w:rPr>
          <w:rFonts w:ascii="Times New Roman" w:hAnsi="Times New Roman" w:cs="Times New Roman"/>
          <w:b/>
          <w:sz w:val="36"/>
          <w:szCs w:val="36"/>
        </w:rPr>
        <w:t xml:space="preserve">ЖУРНАЛ </w:t>
      </w:r>
      <w:proofErr w:type="spellStart"/>
      <w:r w:rsidRPr="00247C48">
        <w:rPr>
          <w:rFonts w:ascii="Times New Roman" w:hAnsi="Times New Roman" w:cs="Times New Roman"/>
          <w:b/>
          <w:sz w:val="36"/>
          <w:szCs w:val="36"/>
        </w:rPr>
        <w:t>No</w:t>
      </w:r>
      <w:proofErr w:type="spellEnd"/>
      <w:r w:rsidRPr="00247C48">
        <w:rPr>
          <w:rFonts w:ascii="Times New Roman" w:hAnsi="Times New Roman" w:cs="Times New Roman"/>
          <w:b/>
          <w:sz w:val="36"/>
          <w:szCs w:val="36"/>
        </w:rPr>
        <w:t>. ______</w:t>
      </w:r>
    </w:p>
    <w:p w:rsidR="00247C48" w:rsidRPr="00247C48" w:rsidRDefault="00247C48" w:rsidP="00247C48">
      <w:pPr>
        <w:pStyle w:val="HTML"/>
        <w:rPr>
          <w:rFonts w:ascii="Times New Roman" w:hAnsi="Times New Roman" w:cs="Times New Roman"/>
          <w:b/>
          <w:sz w:val="36"/>
          <w:szCs w:val="36"/>
        </w:rPr>
      </w:pPr>
    </w:p>
    <w:p w:rsidR="00247C48" w:rsidRPr="00247C48" w:rsidRDefault="00247C48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7C48" w:rsidRPr="00247C48" w:rsidRDefault="00247C48" w:rsidP="00247C48">
      <w:pPr>
        <w:pStyle w:val="HTML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Pr="00247C48">
        <w:rPr>
          <w:rFonts w:ascii="Times New Roman" w:hAnsi="Times New Roman" w:cs="Times New Roman"/>
          <w:b/>
          <w:sz w:val="36"/>
          <w:szCs w:val="36"/>
        </w:rPr>
        <w:t>БЕТОННЫХ РАБОТ</w:t>
      </w: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                                Начат "___"____________ 20__ г.</w:t>
      </w: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247C48" w:rsidRPr="0079192E" w:rsidRDefault="00247C48" w:rsidP="00247C48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                              Окончен "___"____________ 20__ г.</w:t>
      </w: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C48" w:rsidRPr="0079192E" w:rsidRDefault="00247C48" w:rsidP="00247C48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01C0C" w:rsidRPr="0079192E" w:rsidRDefault="00801C0C" w:rsidP="00801C0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92E">
        <w:rPr>
          <w:rFonts w:ascii="Times New Roman" w:hAnsi="Times New Roman" w:cs="Times New Roman"/>
          <w:sz w:val="24"/>
          <w:szCs w:val="24"/>
        </w:rPr>
        <w:t>В журнале прошнуровано</w:t>
      </w:r>
    </w:p>
    <w:p w:rsidR="00801C0C" w:rsidRPr="0079192E" w:rsidRDefault="00801C0C" w:rsidP="00801C0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801C0C" w:rsidRPr="0079192E" w:rsidRDefault="00801C0C" w:rsidP="00801C0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                                       и пронумеровано _______ стр.</w:t>
      </w: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0EF2" w:rsidRPr="0079192E" w:rsidRDefault="00247C48" w:rsidP="009B0EF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EF2" w:rsidRPr="0079192E">
        <w:rPr>
          <w:rFonts w:ascii="Times New Roman" w:hAnsi="Times New Roman" w:cs="Times New Roman"/>
          <w:sz w:val="24"/>
          <w:szCs w:val="24"/>
        </w:rPr>
        <w:t>М.П.</w:t>
      </w: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F2" w:rsidRPr="0079192E" w:rsidRDefault="00247C48" w:rsidP="009B0EF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801C0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EF2" w:rsidRPr="0079192E">
        <w:rPr>
          <w:rFonts w:ascii="Times New Roman" w:hAnsi="Times New Roman" w:cs="Times New Roman"/>
          <w:sz w:val="24"/>
          <w:szCs w:val="24"/>
        </w:rPr>
        <w:t>Старший производитель работ _________________________________</w:t>
      </w:r>
    </w:p>
    <w:p w:rsidR="009B0EF2" w:rsidRPr="0079192E" w:rsidRDefault="009B0EF2" w:rsidP="009B0EF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919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4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9192E">
        <w:rPr>
          <w:rFonts w:ascii="Times New Roman" w:hAnsi="Times New Roman" w:cs="Times New Roman"/>
          <w:sz w:val="24"/>
          <w:szCs w:val="24"/>
        </w:rPr>
        <w:t xml:space="preserve">  (фамилия, инициалы, подпись)</w:t>
      </w: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Pr="0079192E" w:rsidRDefault="009B0EF2" w:rsidP="009B0EF2">
      <w:pPr>
        <w:pStyle w:val="a6"/>
        <w:tabs>
          <w:tab w:val="clear" w:pos="4153"/>
          <w:tab w:val="clear" w:pos="8306"/>
        </w:tabs>
        <w:jc w:val="both"/>
      </w:pPr>
    </w:p>
    <w:p w:rsidR="009B0EF2" w:rsidRDefault="00247C48" w:rsidP="009B0EF2">
      <w:pPr>
        <w:pStyle w:val="a6"/>
        <w:tabs>
          <w:tab w:val="clear" w:pos="4153"/>
          <w:tab w:val="clear" w:pos="8306"/>
        </w:tabs>
        <w:jc w:val="both"/>
      </w:pPr>
      <w:r>
        <w:t xml:space="preserve">      </w:t>
      </w: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Default="00247C48" w:rsidP="009B0EF2">
      <w:pPr>
        <w:pStyle w:val="a6"/>
        <w:tabs>
          <w:tab w:val="clear" w:pos="4153"/>
          <w:tab w:val="clear" w:pos="8306"/>
        </w:tabs>
        <w:jc w:val="both"/>
      </w:pPr>
    </w:p>
    <w:p w:rsidR="00247C48" w:rsidRPr="0079192E" w:rsidRDefault="00247C48" w:rsidP="009B0EF2">
      <w:pPr>
        <w:pStyle w:val="a6"/>
        <w:tabs>
          <w:tab w:val="clear" w:pos="4153"/>
          <w:tab w:val="clear" w:pos="8306"/>
        </w:tabs>
        <w:jc w:val="both"/>
        <w:sectPr w:rsidR="00247C48" w:rsidRPr="0079192E" w:rsidSect="00247C48">
          <w:headerReference w:type="default" r:id="rId8"/>
          <w:pgSz w:w="23814" w:h="16839" w:orient="landscape" w:code="8"/>
          <w:pgMar w:top="284" w:right="567" w:bottom="284" w:left="238" w:header="454" w:footer="454" w:gutter="567"/>
          <w:cols w:space="720"/>
          <w:docGrid w:linePitch="299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2799">
        <w:rPr>
          <w:b/>
          <w:sz w:val="28"/>
          <w:szCs w:val="28"/>
        </w:rPr>
        <w:t xml:space="preserve"> 2017</w:t>
      </w:r>
      <w:bookmarkStart w:id="0" w:name="_GoBack"/>
      <w:bookmarkEnd w:id="0"/>
    </w:p>
    <w:tbl>
      <w:tblPr>
        <w:tblpPr w:leftFromText="180" w:rightFromText="180" w:vertAnchor="text" w:horzAnchor="margin" w:tblpX="134" w:tblpY="3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3748"/>
        <w:gridCol w:w="1417"/>
        <w:gridCol w:w="1781"/>
        <w:gridCol w:w="1196"/>
        <w:gridCol w:w="992"/>
        <w:gridCol w:w="1134"/>
      </w:tblGrid>
      <w:tr w:rsidR="00B61B80" w:rsidRPr="00B61B80" w:rsidTr="00093315">
        <w:trPr>
          <w:cantSplit/>
          <w:trHeight w:val="156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нирования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смена    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от ______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до ______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  бетонируемой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части сооружений и конструктивных элементов. Эскиз бетонируемой части сооружения с отметками в  </w:t>
            </w:r>
            <w:r w:rsidR="000933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начале и в кон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 смены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бетона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 проч</w:t>
            </w:r>
            <w:r w:rsidR="00B61B80"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   </w:t>
            </w:r>
            <w:r w:rsidR="00B61B80"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сжатие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 бетонной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смеси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водоце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ментное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отноше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N  карточки подбора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состава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бетона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активность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61B80"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бетон-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ной   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смеси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Темпе-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ратура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смеси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  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уклад-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</w:t>
            </w:r>
            <w:proofErr w:type="spellEnd"/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B61B80" w:rsidRPr="00B61B80" w:rsidTr="00093315">
        <w:trPr>
          <w:cantSplit/>
          <w:trHeight w:val="240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    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  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  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Pr="00B61B80" w:rsidRDefault="00B61B80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61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  </w:t>
            </w: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3315" w:rsidRPr="00B61B80" w:rsidTr="00093315">
        <w:trPr>
          <w:cantSplit/>
          <w:trHeight w:val="397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Pr="00B61B80" w:rsidRDefault="00093315" w:rsidP="00093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2076" w:tblpY="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1701"/>
        <w:gridCol w:w="2551"/>
        <w:gridCol w:w="1276"/>
        <w:gridCol w:w="1417"/>
        <w:gridCol w:w="993"/>
        <w:gridCol w:w="992"/>
        <w:gridCol w:w="709"/>
      </w:tblGrid>
      <w:tr w:rsidR="009C6A76" w:rsidTr="00093315">
        <w:trPr>
          <w:cantSplit/>
          <w:trHeight w:val="600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C6A76" w:rsidRDefault="009C6A76" w:rsidP="00093315">
            <w:pPr>
              <w:pStyle w:val="NoNumberNormal"/>
              <w:widowControl/>
              <w:ind w:firstLine="0"/>
            </w:pPr>
            <w:r>
              <w:t xml:space="preserve">Объем бетона,  </w:t>
            </w:r>
          </w:p>
          <w:p w:rsidR="009C6A76" w:rsidRDefault="009C6A76" w:rsidP="00093315">
            <w:pPr>
              <w:pStyle w:val="NoNumberNormal"/>
              <w:widowControl/>
              <w:ind w:firstLine="0"/>
            </w:pPr>
            <w:r>
              <w:t xml:space="preserve">уложенного </w:t>
            </w:r>
            <w:r>
              <w:br/>
              <w:t xml:space="preserve">в дело </w:t>
            </w:r>
          </w:p>
          <w:p w:rsidR="00B61B80" w:rsidRDefault="009C6A76" w:rsidP="00093315">
            <w:pPr>
              <w:pStyle w:val="NoNumberNormal"/>
              <w:widowControl/>
              <w:ind w:firstLine="0"/>
            </w:pPr>
            <w:r>
              <w:t xml:space="preserve">(за </w:t>
            </w:r>
            <w:proofErr w:type="spellStart"/>
            <w:r>
              <w:t>сме</w:t>
            </w:r>
            <w:proofErr w:type="spellEnd"/>
            <w:r>
              <w:t xml:space="preserve">- </w:t>
            </w:r>
            <w:r w:rsidR="00B61B80">
              <w:t xml:space="preserve">ну)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 xml:space="preserve">Температура наружного </w:t>
            </w:r>
            <w:r>
              <w:br/>
              <w:t xml:space="preserve">воздуха при </w:t>
            </w:r>
            <w:proofErr w:type="spellStart"/>
            <w:r>
              <w:t>бе-тонировании</w:t>
            </w:r>
            <w:proofErr w:type="spellEnd"/>
            <w:r>
              <w:t xml:space="preserve">.  </w:t>
            </w:r>
            <w:r>
              <w:br/>
              <w:t>Наличие атмос</w:t>
            </w:r>
            <w:r w:rsidR="00B61B80">
              <w:t xml:space="preserve">ферных  </w:t>
            </w:r>
            <w:r w:rsidR="00B61B80">
              <w:br/>
              <w:t xml:space="preserve">осадков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>Маркировка контрольных</w:t>
            </w:r>
            <w:r>
              <w:br/>
              <w:t>образцов   бетона и их</w:t>
            </w:r>
            <w:r>
              <w:br/>
              <w:t xml:space="preserve">число. </w:t>
            </w:r>
            <w:proofErr w:type="spellStart"/>
            <w:r>
              <w:t>No</w:t>
            </w:r>
            <w:proofErr w:type="spellEnd"/>
            <w:r>
              <w:t xml:space="preserve">. </w:t>
            </w:r>
            <w:r w:rsidR="00B61B80">
              <w:t>ак</w:t>
            </w:r>
            <w:r>
              <w:t>та об из-</w:t>
            </w:r>
            <w:proofErr w:type="spellStart"/>
            <w:r>
              <w:t>готовлении</w:t>
            </w:r>
            <w:proofErr w:type="spellEnd"/>
            <w:r>
              <w:t xml:space="preserve"> </w:t>
            </w:r>
            <w:r w:rsidR="00B61B80">
              <w:t>контрольных</w:t>
            </w:r>
            <w:r w:rsidR="00B61B80">
              <w:br/>
              <w:t xml:space="preserve">образцов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 xml:space="preserve">Подписи  </w:t>
            </w:r>
            <w:r>
              <w:br/>
              <w:t xml:space="preserve">бригадира, сменных </w:t>
            </w:r>
            <w:proofErr w:type="spellStart"/>
            <w:r>
              <w:t>мас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теров</w:t>
            </w:r>
            <w:proofErr w:type="spellEnd"/>
            <w:r>
              <w:t xml:space="preserve"> и лаборан</w:t>
            </w:r>
            <w:r w:rsidR="00B61B80">
              <w:t xml:space="preserve">та  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>Результаты испытания контрольных образ</w:t>
            </w:r>
            <w:r w:rsidR="00B61B80">
              <w:t xml:space="preserve">цов      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Дата  </w:t>
            </w:r>
            <w:r>
              <w:br/>
            </w:r>
            <w:proofErr w:type="spellStart"/>
            <w:r>
              <w:t>распа</w:t>
            </w:r>
            <w:proofErr w:type="spellEnd"/>
            <w:r>
              <w:t>-</w:t>
            </w:r>
            <w:r>
              <w:br/>
            </w:r>
            <w:proofErr w:type="spellStart"/>
            <w:r>
              <w:t>лубли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вания</w:t>
            </w:r>
            <w:proofErr w:type="spellEnd"/>
            <w: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>При-</w:t>
            </w:r>
            <w:r>
              <w:br/>
            </w:r>
            <w:proofErr w:type="spellStart"/>
            <w:r>
              <w:t>ме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ча</w:t>
            </w:r>
            <w:proofErr w:type="spellEnd"/>
            <w:r>
              <w:t xml:space="preserve">- 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</w:t>
            </w:r>
          </w:p>
        </w:tc>
      </w:tr>
      <w:tr w:rsidR="009C6A76" w:rsidTr="00093315">
        <w:trPr>
          <w:cantSplit/>
          <w:trHeight w:val="753"/>
        </w:trPr>
        <w:tc>
          <w:tcPr>
            <w:tcW w:w="1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 xml:space="preserve">при </w:t>
            </w:r>
            <w:proofErr w:type="spellStart"/>
            <w:r>
              <w:t>распалуб</w:t>
            </w:r>
            <w:proofErr w:type="spellEnd"/>
            <w:r w:rsidR="00B61B80">
              <w:t xml:space="preserve"> </w:t>
            </w:r>
            <w:r w:rsidR="00B61B80">
              <w:br/>
            </w:r>
            <w:proofErr w:type="spellStart"/>
            <w:r w:rsidR="00B61B80">
              <w:t>ливании</w:t>
            </w:r>
            <w:proofErr w:type="spellEnd"/>
            <w:r w:rsidR="00B61B80"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9C6A76" w:rsidP="00093315">
            <w:pPr>
              <w:pStyle w:val="NoNumberNormal"/>
              <w:widowControl/>
              <w:ind w:firstLine="0"/>
            </w:pPr>
            <w:r>
              <w:t>Через 28</w:t>
            </w:r>
            <w:r w:rsidR="00B61B80">
              <w:t xml:space="preserve">дней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</w:p>
        </w:tc>
      </w:tr>
      <w:tr w:rsidR="009C6A76" w:rsidTr="00093315">
        <w:trPr>
          <w:cantSplit/>
          <w:trHeight w:val="240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8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9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10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11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12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13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14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B80" w:rsidRDefault="00B61B80" w:rsidP="00093315">
            <w:pPr>
              <w:pStyle w:val="NoNumberNormal"/>
              <w:widowControl/>
              <w:ind w:firstLine="0"/>
            </w:pPr>
            <w:r>
              <w:t xml:space="preserve">15 </w:t>
            </w: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  <w:tr w:rsidR="00093315" w:rsidTr="00093315">
        <w:trPr>
          <w:cantSplit/>
          <w:trHeight w:val="397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315" w:rsidRDefault="00093315" w:rsidP="00093315">
            <w:pPr>
              <w:pStyle w:val="NoNumberNormal"/>
              <w:widowControl/>
              <w:ind w:firstLine="0"/>
            </w:pPr>
          </w:p>
        </w:tc>
      </w:tr>
    </w:tbl>
    <w:p w:rsidR="00433F29" w:rsidRDefault="00B61B80" w:rsidP="009C042A">
      <w:pPr>
        <w:tabs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 xml:space="preserve">    </w:t>
      </w:r>
    </w:p>
    <w:tbl>
      <w:tblPr>
        <w:tblpPr w:leftFromText="180" w:rightFromText="180" w:vertAnchor="text" w:horzAnchor="page" w:tblpX="12210" w:tblpY="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26B13" w:rsidTr="00A27CA6">
        <w:trPr>
          <w:cantSplit/>
          <w:trHeight w:val="14807"/>
        </w:trPr>
        <w:tc>
          <w:tcPr>
            <w:tcW w:w="11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Default="00A26B13" w:rsidP="00E0341D">
            <w:pPr>
              <w:pStyle w:val="NoNumberNormal"/>
              <w:widowControl/>
              <w:ind w:firstLine="0"/>
            </w:pPr>
            <w:r>
              <w:lastRenderedPageBreak/>
              <w:t xml:space="preserve"> </w:t>
            </w:r>
          </w:p>
          <w:p w:rsidR="00A26B13" w:rsidRDefault="00A26B13" w:rsidP="00E0341D">
            <w:pPr>
              <w:pStyle w:val="NoNumberNormal"/>
              <w:widowControl/>
              <w:ind w:firstLine="540"/>
              <w:jc w:val="both"/>
            </w:pPr>
            <w:r>
              <w:t xml:space="preserve"> Форма N Ф-54, утвержденная Распоряжением </w:t>
            </w:r>
            <w:proofErr w:type="spellStart"/>
            <w:r>
              <w:t>Росавтодора</w:t>
            </w:r>
            <w:proofErr w:type="spellEnd"/>
            <w:r>
              <w:t xml:space="preserve"> от 23.05.2002 N ИС-478-р, введена в действие с 1</w:t>
            </w:r>
          </w:p>
          <w:p w:rsidR="00A26B13" w:rsidRDefault="00A26B13" w:rsidP="00E0341D">
            <w:pPr>
              <w:pStyle w:val="NoNumberNormal"/>
              <w:widowControl/>
              <w:ind w:firstLine="540"/>
              <w:jc w:val="both"/>
            </w:pPr>
            <w:r>
              <w:t xml:space="preserve">   мая 2002 года.</w:t>
            </w:r>
          </w:p>
          <w:p w:rsidR="00A26B13" w:rsidRDefault="00A26B13" w:rsidP="00E0341D">
            <w:pPr>
              <w:pStyle w:val="NoNumberNonformat"/>
              <w:widowControl/>
              <w:pBdr>
                <w:top w:val="single" w:sz="6" w:space="0" w:color="auto"/>
              </w:pBdr>
              <w:rPr>
                <w:sz w:val="2"/>
                <w:szCs w:val="2"/>
              </w:rPr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right"/>
            </w:pPr>
            <w:r>
              <w:t>Утверждено</w:t>
            </w:r>
          </w:p>
          <w:p w:rsidR="00A26B13" w:rsidRDefault="00A26B13" w:rsidP="00E0341D">
            <w:pPr>
              <w:pStyle w:val="NoNumberNormal"/>
              <w:widowControl/>
              <w:ind w:firstLine="0"/>
              <w:jc w:val="right"/>
            </w:pPr>
            <w:r>
              <w:t xml:space="preserve">Распоряжением </w:t>
            </w:r>
            <w:proofErr w:type="spellStart"/>
            <w:r>
              <w:t>Росавтодора</w:t>
            </w:r>
            <w:proofErr w:type="spellEnd"/>
          </w:p>
          <w:p w:rsidR="00A26B13" w:rsidRDefault="00A26B13" w:rsidP="00E0341D">
            <w:pPr>
              <w:pStyle w:val="NoNumberNormal"/>
              <w:widowControl/>
              <w:ind w:firstLine="0"/>
              <w:jc w:val="right"/>
            </w:pPr>
            <w:r>
              <w:t>от 23 мая 2002 г. N ИС-478-р</w:t>
            </w:r>
          </w:p>
          <w:p w:rsidR="00A26B13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  <w:r>
              <w:t xml:space="preserve"> </w:t>
            </w: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</w:p>
          <w:p w:rsidR="00A26B13" w:rsidRDefault="00A26B13" w:rsidP="00E0341D">
            <w:pPr>
              <w:pStyle w:val="NoNumberNormal"/>
              <w:widowControl/>
              <w:ind w:firstLine="0"/>
              <w:jc w:val="center"/>
            </w:pPr>
            <w:r>
              <w:t>Указания по ведению журнала</w:t>
            </w:r>
          </w:p>
          <w:p w:rsidR="00A26B13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Default="00A26B13" w:rsidP="00E0341D">
            <w:pPr>
              <w:pStyle w:val="NoNumberNormal"/>
              <w:widowControl/>
              <w:numPr>
                <w:ilvl w:val="0"/>
                <w:numId w:val="1"/>
              </w:numPr>
              <w:jc w:val="both"/>
            </w:pPr>
            <w:r>
              <w:t xml:space="preserve">Журнал бетонных работ ведется лицами, ответственными за выполнение этих работ, и заполняется во время     производства бетонных работ </w:t>
            </w:r>
            <w:proofErr w:type="spellStart"/>
            <w:r>
              <w:t>ежесменно</w:t>
            </w:r>
            <w:proofErr w:type="spellEnd"/>
            <w:r>
              <w:t>.</w:t>
            </w:r>
          </w:p>
          <w:p w:rsidR="00A26B13" w:rsidRDefault="00A26B13" w:rsidP="00E0341D">
            <w:pPr>
              <w:pStyle w:val="NoNumberNormal"/>
              <w:widowControl/>
              <w:numPr>
                <w:ilvl w:val="0"/>
                <w:numId w:val="1"/>
              </w:numPr>
              <w:jc w:val="both"/>
            </w:pPr>
            <w:r>
              <w:t>По окончании ведения журнала бетонных работ он сдается в производственно-технический отдел</w:t>
            </w:r>
          </w:p>
          <w:p w:rsidR="00A26B13" w:rsidRDefault="00A26B13" w:rsidP="00E0341D">
            <w:pPr>
              <w:pStyle w:val="NoNumberNormal"/>
              <w:widowControl/>
              <w:ind w:left="900" w:firstLine="0"/>
              <w:jc w:val="both"/>
            </w:pPr>
            <w:r>
              <w:t xml:space="preserve">   строительной организации, который делает отметку о приемке в табл. 4 общего журнала работ.</w:t>
            </w:r>
          </w:p>
          <w:p w:rsidR="00A26B13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Default="00A26B13" w:rsidP="00E0341D">
            <w:pPr>
              <w:pStyle w:val="NoNumberNonformat"/>
              <w:widowControl/>
            </w:pP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Начальник участка</w:t>
            </w: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(ст. прораб) _____________________________________</w:t>
            </w: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             (фамилия, инициалы, подпись)</w:t>
            </w: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Начальник производственно-</w:t>
            </w: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технического отдела ______________________________</w:t>
            </w:r>
          </w:p>
          <w:p w:rsidR="00A26B13" w:rsidRPr="00E0341D" w:rsidRDefault="00A26B13" w:rsidP="00E0341D">
            <w:pPr>
              <w:pStyle w:val="NoNumberNonformat"/>
              <w:widowControl/>
              <w:rPr>
                <w:rFonts w:ascii="Arial" w:hAnsi="Arial" w:cs="Arial"/>
              </w:rPr>
            </w:pPr>
            <w:r w:rsidRPr="00E0341D">
              <w:rPr>
                <w:rFonts w:ascii="Arial" w:hAnsi="Arial" w:cs="Arial"/>
              </w:rPr>
              <w:t xml:space="preserve">                     (фамилия, инициалы, подпись)</w:t>
            </w:r>
          </w:p>
          <w:p w:rsidR="00A26B13" w:rsidRPr="00E0341D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Pr="00E0341D" w:rsidRDefault="00A26B13" w:rsidP="00E0341D">
            <w:pPr>
              <w:pStyle w:val="NoNumberNormal"/>
              <w:widowControl/>
              <w:ind w:firstLine="0"/>
              <w:jc w:val="both"/>
            </w:pPr>
          </w:p>
          <w:p w:rsidR="00A26B13" w:rsidRDefault="00A26B13" w:rsidP="00E0341D">
            <w:pPr>
              <w:pStyle w:val="NoNumberNormal"/>
              <w:ind w:firstLine="0"/>
            </w:pPr>
          </w:p>
        </w:tc>
      </w:tr>
    </w:tbl>
    <w:tbl>
      <w:tblPr>
        <w:tblpPr w:leftFromText="180" w:rightFromText="180" w:vertAnchor="text" w:horzAnchor="page" w:tblpX="736" w:tblpY="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7"/>
      </w:tblGrid>
      <w:tr w:rsidR="00A26B13" w:rsidTr="00A27CA6">
        <w:trPr>
          <w:cantSplit/>
          <w:trHeight w:val="14775"/>
        </w:trPr>
        <w:tc>
          <w:tcPr>
            <w:tcW w:w="10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B13" w:rsidRDefault="00A26B13" w:rsidP="00A26B13">
            <w:pPr>
              <w:pStyle w:val="NoNumberNormal"/>
            </w:pPr>
            <w:r>
              <w:t xml:space="preserve"> </w:t>
            </w: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A26B13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  <w:r>
              <w:t>В журнале пронумеровано и прошнуровано</w:t>
            </w: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  <w:r>
              <w:t>___________________ страниц</w:t>
            </w: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  <w:r>
              <w:t>“ ____ ” _____________ 20 ___г.</w:t>
            </w: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  <w:r>
              <w:t>________________________________________________________________________</w:t>
            </w:r>
          </w:p>
          <w:p w:rsidR="00E0341D" w:rsidRDefault="00E0341D" w:rsidP="00E0341D">
            <w:pPr>
              <w:pStyle w:val="NoNumberNormal"/>
            </w:pPr>
            <w:r>
              <w:t xml:space="preserve">   (должность, фамилия, инициалы и подпись руководителя организации, выдавшего журнал)</w:t>
            </w: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</w:p>
          <w:p w:rsidR="00E0341D" w:rsidRDefault="00E0341D" w:rsidP="00E0341D">
            <w:pPr>
              <w:pStyle w:val="NoNumberNormal"/>
            </w:pPr>
            <w:r>
              <w:t xml:space="preserve"> МЕСТО</w:t>
            </w:r>
          </w:p>
          <w:p w:rsidR="00E0341D" w:rsidRDefault="00E0341D" w:rsidP="00E0341D">
            <w:pPr>
              <w:pStyle w:val="NoNumberNormal"/>
            </w:pPr>
            <w:r>
              <w:t>ПЕЧАТИ</w:t>
            </w:r>
          </w:p>
          <w:p w:rsidR="00E0341D" w:rsidRDefault="00E0341D" w:rsidP="00A26B13">
            <w:pPr>
              <w:pStyle w:val="NoNumberNormal"/>
            </w:pPr>
          </w:p>
        </w:tc>
      </w:tr>
    </w:tbl>
    <w:p w:rsidR="00A26B13" w:rsidRPr="00BC4A97" w:rsidRDefault="00A26B13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ab/>
      </w:r>
    </w:p>
    <w:p w:rsidR="00A55A1C" w:rsidRPr="00BC4A97" w:rsidRDefault="00A55A1C" w:rsidP="00A26B13">
      <w:pPr>
        <w:tabs>
          <w:tab w:val="left" w:pos="375"/>
          <w:tab w:val="left" w:pos="14507"/>
        </w:tabs>
        <w:rPr>
          <w:rFonts w:ascii="Cambria" w:hAnsi="Cambria" w:cs="Cambria"/>
          <w:b/>
          <w:sz w:val="28"/>
          <w:szCs w:val="28"/>
        </w:rPr>
      </w:pPr>
    </w:p>
    <w:sectPr w:rsidR="00A55A1C" w:rsidRPr="00BC4A97" w:rsidSect="00433F29">
      <w:pgSz w:w="23814" w:h="16840" w:orient="landscape" w:code="9"/>
      <w:pgMar w:top="284" w:right="113" w:bottom="284" w:left="1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AB" w:rsidRDefault="00A347AB">
      <w:pPr>
        <w:spacing w:after="0" w:line="240" w:lineRule="auto"/>
      </w:pPr>
      <w:r>
        <w:separator/>
      </w:r>
    </w:p>
  </w:endnote>
  <w:endnote w:type="continuationSeparator" w:id="0">
    <w:p w:rsidR="00A347AB" w:rsidRDefault="00A3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AB" w:rsidRDefault="00A347AB">
      <w:pPr>
        <w:spacing w:after="0" w:line="240" w:lineRule="auto"/>
      </w:pPr>
      <w:r>
        <w:separator/>
      </w:r>
    </w:p>
  </w:footnote>
  <w:footnote w:type="continuationSeparator" w:id="0">
    <w:p w:rsidR="00A347AB" w:rsidRDefault="00A3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9C0" w:rsidRDefault="00A347A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536"/>
    <w:multiLevelType w:val="hybridMultilevel"/>
    <w:tmpl w:val="B8A2AC72"/>
    <w:lvl w:ilvl="0" w:tplc="6F36F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B5"/>
    <w:rsid w:val="00024E83"/>
    <w:rsid w:val="00062799"/>
    <w:rsid w:val="00093315"/>
    <w:rsid w:val="000B237E"/>
    <w:rsid w:val="001617B5"/>
    <w:rsid w:val="00180B6D"/>
    <w:rsid w:val="00247C48"/>
    <w:rsid w:val="00266818"/>
    <w:rsid w:val="002B6EB6"/>
    <w:rsid w:val="003636AF"/>
    <w:rsid w:val="00433F29"/>
    <w:rsid w:val="004914BA"/>
    <w:rsid w:val="006075DF"/>
    <w:rsid w:val="00625DEC"/>
    <w:rsid w:val="0067414E"/>
    <w:rsid w:val="00720D4F"/>
    <w:rsid w:val="007E65BC"/>
    <w:rsid w:val="00801C0C"/>
    <w:rsid w:val="00813CFF"/>
    <w:rsid w:val="0084417D"/>
    <w:rsid w:val="00854DC2"/>
    <w:rsid w:val="008855F1"/>
    <w:rsid w:val="008D3436"/>
    <w:rsid w:val="009B0EF2"/>
    <w:rsid w:val="009C042A"/>
    <w:rsid w:val="009C6A76"/>
    <w:rsid w:val="00A26B13"/>
    <w:rsid w:val="00A27CA6"/>
    <w:rsid w:val="00A347AB"/>
    <w:rsid w:val="00A420EB"/>
    <w:rsid w:val="00A55A1C"/>
    <w:rsid w:val="00A67396"/>
    <w:rsid w:val="00AA79BE"/>
    <w:rsid w:val="00B61B80"/>
    <w:rsid w:val="00B864C7"/>
    <w:rsid w:val="00BC4A97"/>
    <w:rsid w:val="00C865BB"/>
    <w:rsid w:val="00C97A36"/>
    <w:rsid w:val="00CC64DA"/>
    <w:rsid w:val="00D61978"/>
    <w:rsid w:val="00D62CA6"/>
    <w:rsid w:val="00DC3A24"/>
    <w:rsid w:val="00E0341D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D61E"/>
  <w15:chartTrackingRefBased/>
  <w15:docId w15:val="{D6749C81-91BC-4975-A8F3-08A560C6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4D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6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B0E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B0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B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B0E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umberNormal">
    <w:name w:val="NoNumberNormal"/>
    <w:uiPriority w:val="99"/>
    <w:rsid w:val="00B61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NumberNonformat">
    <w:name w:val="NoNumberNonformat"/>
    <w:uiPriority w:val="99"/>
    <w:rsid w:val="00A2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C38E-1D78-4A3F-A683-3BB1BAA1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2014-03-20T11:06:00Z</cp:lastPrinted>
  <dcterms:created xsi:type="dcterms:W3CDTF">2018-03-01T10:23:00Z</dcterms:created>
  <dcterms:modified xsi:type="dcterms:W3CDTF">2018-03-01T10:23:00Z</dcterms:modified>
</cp:coreProperties>
</file>